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D3FF" w14:textId="77777777" w:rsidR="009E43BD" w:rsidRDefault="009E43BD">
      <w:pPr>
        <w:rPr>
          <w:rStyle w:val="Strong"/>
          <w:rFonts w:ascii="Minion Pro" w:hAnsi="Minion Pro" w:cs="Segoe UI"/>
          <w:color w:val="283C46"/>
          <w:shd w:val="clear" w:color="auto" w:fill="FFFFFF"/>
        </w:rPr>
      </w:pPr>
    </w:p>
    <w:p w14:paraId="7936C3A9" w14:textId="77777777" w:rsidR="009E43BD" w:rsidRDefault="009E43BD">
      <w:pPr>
        <w:rPr>
          <w:rStyle w:val="Strong"/>
          <w:rFonts w:ascii="Minion Pro" w:hAnsi="Minion Pro" w:cs="Segoe UI"/>
          <w:color w:val="283C46"/>
          <w:shd w:val="clear" w:color="auto" w:fill="FFFFFF"/>
        </w:rPr>
      </w:pPr>
    </w:p>
    <w:p w14:paraId="3ACC0E93" w14:textId="1F32C185" w:rsidR="00C24D43" w:rsidRPr="009E43BD" w:rsidRDefault="009E43BD">
      <w:pPr>
        <w:rPr>
          <w:rFonts w:ascii="Minion Pro" w:hAnsi="Minion Pro"/>
          <w:color w:val="000000" w:themeColor="text1"/>
        </w:rPr>
      </w:pPr>
      <w:r w:rsidRPr="009E43BD">
        <w:rPr>
          <w:rStyle w:val="Strong"/>
          <w:rFonts w:ascii="Minion Pro" w:hAnsi="Minion Pro" w:cs="Segoe UI"/>
          <w:color w:val="000000" w:themeColor="text1"/>
          <w:shd w:val="clear" w:color="auto" w:fill="FFFFFF"/>
        </w:rPr>
        <w:t>John M. Jennings</w:t>
      </w:r>
      <w:r w:rsidRPr="009E43BD">
        <w:rPr>
          <w:rFonts w:ascii="Minion Pro" w:hAnsi="Minion Pro" w:cs="Segoe UI"/>
          <w:color w:val="000000" w:themeColor="text1"/>
          <w:shd w:val="clear" w:color="auto" w:fill="FFFFFF"/>
        </w:rPr>
        <w:t> is president and chief strategist of St. Louis Trust &amp; Family Office, a $15 billion wealth management firm. As an author and speaker, he is a leading voice in the space of wealth management and leadership. His book, </w:t>
      </w:r>
      <w:r w:rsidRPr="009E43BD">
        <w:rPr>
          <w:rStyle w:val="Emphasis"/>
          <w:rFonts w:ascii="Minion Pro" w:hAnsi="Minion Pro" w:cs="Segoe UI"/>
          <w:color w:val="000000" w:themeColor="text1"/>
          <w:shd w:val="clear" w:color="auto" w:fill="FFFFFF"/>
        </w:rPr>
        <w:t>The Uncertainty Solution</w:t>
      </w:r>
      <w:r w:rsidRPr="009E43BD">
        <w:rPr>
          <w:rFonts w:ascii="Minion Pro" w:hAnsi="Minion Pro" w:cs="Segoe UI"/>
          <w:color w:val="000000" w:themeColor="text1"/>
          <w:shd w:val="clear" w:color="auto" w:fill="FFFFFF"/>
        </w:rPr>
        <w:t>, is an engaging dive into investing philosophy and best practices as well as an authorita</w:t>
      </w:r>
      <w:r w:rsidRPr="009E43BD">
        <w:rPr>
          <w:rFonts w:ascii="Minion Pro" w:hAnsi="Minion Pro" w:cs="Segoe UI"/>
          <w:color w:val="000000" w:themeColor="text1"/>
          <w:shd w:val="clear" w:color="auto" w:fill="FFFFFF"/>
        </w:rPr>
        <w:softHyphen/>
        <w:t>tive, accessible guide for anyone who feels inundated with financial news and data. "A must-have addition to anyone’s reading list," says Charles R. Schwab. Jennings is also the author of the highly acclaimed IFOD blog, is an adjunct professor at Washington University’s Olin Business School, and frequently writes on wealth management topics for Forbes. He has finance and law degrees from the University of Missouri and a professional certificate in Decision Making and Behavioral Finance from Harvard. Learn more at JohnMJennings.com. </w:t>
      </w:r>
    </w:p>
    <w:sectPr w:rsidR="00C24D43" w:rsidRPr="009E43B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CD7E" w14:textId="77777777" w:rsidR="0072401A" w:rsidRDefault="0072401A" w:rsidP="009E43BD">
      <w:r>
        <w:separator/>
      </w:r>
    </w:p>
  </w:endnote>
  <w:endnote w:type="continuationSeparator" w:id="0">
    <w:p w14:paraId="6F1BCDC7" w14:textId="77777777" w:rsidR="0072401A" w:rsidRDefault="0072401A" w:rsidP="009E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Europa-Regular">
    <w:panose1 w:val="02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EF51" w14:textId="12A105F9" w:rsidR="009E43BD" w:rsidRPr="009E43BD" w:rsidRDefault="009E43BD" w:rsidP="009E43BD">
    <w:pPr>
      <w:pStyle w:val="Footer"/>
      <w:jc w:val="center"/>
      <w:rPr>
        <w:rFonts w:ascii="Europa-Regular" w:hAnsi="Europa-Regular"/>
        <w:sz w:val="20"/>
        <w:szCs w:val="20"/>
      </w:rPr>
    </w:pPr>
    <w:proofErr w:type="gramStart"/>
    <w:r w:rsidRPr="009E43BD">
      <w:rPr>
        <w:rFonts w:ascii="Europa-Regular" w:hAnsi="Europa-Regular"/>
        <w:sz w:val="20"/>
        <w:szCs w:val="20"/>
      </w:rPr>
      <w:t>JohnMJennings.com  |</w:t>
    </w:r>
    <w:proofErr w:type="gramEnd"/>
    <w:r w:rsidRPr="009E43BD">
      <w:rPr>
        <w:rFonts w:ascii="Europa-Regular" w:hAnsi="Europa-Regular"/>
        <w:sz w:val="20"/>
        <w:szCs w:val="20"/>
      </w:rPr>
      <w:t xml:space="preserve">  </w:t>
    </w:r>
    <w:r w:rsidRPr="009E43BD">
      <w:rPr>
        <w:rFonts w:ascii="Europa-Regular" w:hAnsi="Europa-Regular"/>
        <w:sz w:val="20"/>
        <w:szCs w:val="20"/>
      </w:rPr>
      <w:t>jjennings@Stlouistrust.com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D95C" w14:textId="77777777" w:rsidR="0072401A" w:rsidRDefault="0072401A" w:rsidP="009E43BD">
      <w:r>
        <w:separator/>
      </w:r>
    </w:p>
  </w:footnote>
  <w:footnote w:type="continuationSeparator" w:id="0">
    <w:p w14:paraId="20A9E84E" w14:textId="77777777" w:rsidR="0072401A" w:rsidRDefault="0072401A" w:rsidP="009E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EE41" w14:textId="74F257F9" w:rsidR="009E43BD" w:rsidRDefault="009E43BD" w:rsidP="009E43BD">
    <w:pPr>
      <w:pStyle w:val="Header"/>
      <w:jc w:val="center"/>
    </w:pPr>
    <w:r>
      <w:rPr>
        <w:noProof/>
      </w:rPr>
      <w:drawing>
        <wp:inline distT="0" distB="0" distL="0" distR="0" wp14:anchorId="1025E299" wp14:editId="6A0260E8">
          <wp:extent cx="2844800" cy="327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95907" cy="3684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BD"/>
    <w:rsid w:val="004328AD"/>
    <w:rsid w:val="0072401A"/>
    <w:rsid w:val="00921FE8"/>
    <w:rsid w:val="009E43BD"/>
    <w:rsid w:val="00A95948"/>
    <w:rsid w:val="00C2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C01AB"/>
  <w15:chartTrackingRefBased/>
  <w15:docId w15:val="{45E4E149-23D1-3E4C-8C51-6BDBA74B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3BD"/>
    <w:rPr>
      <w:b/>
      <w:bCs/>
    </w:rPr>
  </w:style>
  <w:style w:type="character" w:styleId="Emphasis">
    <w:name w:val="Emphasis"/>
    <w:basedOn w:val="DefaultParagraphFont"/>
    <w:uiPriority w:val="20"/>
    <w:qFormat/>
    <w:rsid w:val="009E43BD"/>
    <w:rPr>
      <w:i/>
      <w:iCs/>
    </w:rPr>
  </w:style>
  <w:style w:type="paragraph" w:styleId="Header">
    <w:name w:val="header"/>
    <w:basedOn w:val="Normal"/>
    <w:link w:val="HeaderChar"/>
    <w:uiPriority w:val="99"/>
    <w:unhideWhenUsed/>
    <w:rsid w:val="009E43BD"/>
    <w:pPr>
      <w:tabs>
        <w:tab w:val="center" w:pos="4680"/>
        <w:tab w:val="right" w:pos="9360"/>
      </w:tabs>
    </w:pPr>
  </w:style>
  <w:style w:type="character" w:customStyle="1" w:styleId="HeaderChar">
    <w:name w:val="Header Char"/>
    <w:basedOn w:val="DefaultParagraphFont"/>
    <w:link w:val="Header"/>
    <w:uiPriority w:val="99"/>
    <w:rsid w:val="009E43BD"/>
  </w:style>
  <w:style w:type="paragraph" w:styleId="Footer">
    <w:name w:val="footer"/>
    <w:basedOn w:val="Normal"/>
    <w:link w:val="FooterChar"/>
    <w:uiPriority w:val="99"/>
    <w:unhideWhenUsed/>
    <w:rsid w:val="009E43BD"/>
    <w:pPr>
      <w:tabs>
        <w:tab w:val="center" w:pos="4680"/>
        <w:tab w:val="right" w:pos="9360"/>
      </w:tabs>
    </w:pPr>
  </w:style>
  <w:style w:type="character" w:customStyle="1" w:styleId="FooterChar">
    <w:name w:val="Footer Char"/>
    <w:basedOn w:val="DefaultParagraphFont"/>
    <w:link w:val="Footer"/>
    <w:uiPriority w:val="99"/>
    <w:rsid w:val="009E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Thompson</dc:creator>
  <cp:keywords/>
  <dc:description/>
  <cp:lastModifiedBy>Jeniffer Thompson</cp:lastModifiedBy>
  <cp:revision>1</cp:revision>
  <dcterms:created xsi:type="dcterms:W3CDTF">2023-03-03T22:36:00Z</dcterms:created>
  <dcterms:modified xsi:type="dcterms:W3CDTF">2023-03-03T22:41:00Z</dcterms:modified>
</cp:coreProperties>
</file>